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FF" w:rsidRDefault="006A41FF" w:rsidP="006A41FF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6A41FF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فلوچارت فرآیند بررسی و تصویب پروپوزال طرح های تحقیقاتی</w:t>
      </w:r>
      <w:r w:rsidRPr="006A41F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 تا سقف 50 میلیون ریال</w:t>
      </w:r>
    </w:p>
    <w:p w:rsidR="00777140" w:rsidRDefault="00824549" w:rsidP="007771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824549">
        <w:rPr>
          <w:rFonts w:ascii="Tahoma" w:hAnsi="Tahoma" w:cs="Tahoma"/>
          <w:noProof/>
          <w:sz w:val="17"/>
          <w:szCs w:val="17"/>
        </w:rPr>
        <w:pict>
          <v:oval id="_x0000_s1035" style="position:absolute;left:0;text-align:left;margin-left:146pt;margin-top:32.15pt;width:147.65pt;height:61.15pt;z-index:251666432">
            <v:textbox style="mso-next-textbox:#_x0000_s1035">
              <w:txbxContent>
                <w:p w:rsidR="00777140" w:rsidRDefault="00777140" w:rsidP="00777140">
                  <w:pPr>
                    <w:jc w:val="center"/>
                  </w:pP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 xml:space="preserve">ثبت  </w:t>
                  </w:r>
                  <w:r w:rsidRPr="00863DC3">
                    <w:rPr>
                      <w:rFonts w:ascii="Tahoma" w:hAnsi="Tahoma" w:cs="B Zar"/>
                      <w:color w:val="000000"/>
                      <w:rtl/>
                    </w:rPr>
                    <w:t>پروپوزال در سیستم پژوها</w:t>
                  </w:r>
                  <w:r w:rsidRPr="00863DC3">
                    <w:rPr>
                      <w:rFonts w:ascii="Tahoma" w:hAnsi="Tahoma" w:cs="B Zar" w:hint="cs"/>
                      <w:color w:val="000000"/>
                      <w:rtl/>
                    </w:rPr>
                    <w:t>ن</w:t>
                  </w:r>
                  <w:r w:rsidRPr="00863DC3">
                    <w:rPr>
                      <w:rFonts w:ascii="Tahoma" w:hAnsi="Tahoma" w:cs="B Zar"/>
                      <w:color w:val="000000"/>
                      <w:rtl/>
                    </w:rPr>
                    <w:t xml:space="preserve"> توسط</w:t>
                  </w:r>
                  <w:r w:rsidRPr="00777140">
                    <w:rPr>
                      <w:rFonts w:ascii="Tahoma" w:hAnsi="Tahoma" w:cs="B Zar"/>
                      <w:color w:val="000000"/>
                      <w:rtl/>
                    </w:rPr>
                    <w:t xml:space="preserve"> </w:t>
                  </w:r>
                  <w:r w:rsidRPr="00863DC3">
                    <w:rPr>
                      <w:rFonts w:ascii="Tahoma" w:hAnsi="Tahoma" w:cs="B Zar"/>
                      <w:color w:val="000000"/>
                      <w:rtl/>
                    </w:rPr>
                    <w:t xml:space="preserve">مجری </w:t>
                  </w:r>
                </w:p>
              </w:txbxContent>
            </v:textbox>
            <w10:wrap anchorx="page"/>
          </v:oval>
        </w:pict>
      </w:r>
      <w:r w:rsidR="00777140">
        <w:rPr>
          <w:rFonts w:ascii="Tahoma" w:hAnsi="Tahoma" w:cs="B Zar" w:hint="cs"/>
          <w:color w:val="000000"/>
          <w:rtl/>
        </w:rPr>
        <w:t>(</w:t>
      </w:r>
      <w:r w:rsidR="00777140" w:rsidRPr="00863DC3">
        <w:rPr>
          <w:rFonts w:ascii="Tahoma" w:hAnsi="Tahoma" w:cs="B Zar"/>
          <w:color w:val="000000"/>
          <w:rtl/>
        </w:rPr>
        <w:t xml:space="preserve"> شورای پژوهشی </w:t>
      </w:r>
      <w:r w:rsidR="00777140" w:rsidRPr="00863DC3">
        <w:rPr>
          <w:rFonts w:ascii="Tahoma" w:hAnsi="Tahoma" w:cs="B Zar" w:hint="cs"/>
          <w:color w:val="000000"/>
          <w:rtl/>
        </w:rPr>
        <w:t>دانشکده، مراکز تحقیقاتی، واحدهای تحقیقات بالینی</w:t>
      </w:r>
      <w:r w:rsidR="00777140">
        <w:rPr>
          <w:rFonts w:ascii="Tahoma" w:hAnsi="Tahoma" w:cs="B Zar" w:hint="cs"/>
          <w:color w:val="000000"/>
          <w:rtl/>
        </w:rPr>
        <w:t>،</w:t>
      </w:r>
      <w:r w:rsidR="00777140" w:rsidRPr="00863DC3">
        <w:rPr>
          <w:rFonts w:ascii="Tahoma" w:hAnsi="Tahoma" w:cs="B Zar" w:hint="cs"/>
          <w:color w:val="000000"/>
          <w:rtl/>
        </w:rPr>
        <w:t xml:space="preserve"> کمیته تحقیقات دانشجویی</w:t>
      </w:r>
      <w:r w:rsidR="00777140">
        <w:rPr>
          <w:rFonts w:ascii="Tahoma" w:hAnsi="Tahoma" w:cs="B Zar" w:hint="cs"/>
          <w:color w:val="000000"/>
          <w:rtl/>
        </w:rPr>
        <w:t xml:space="preserve"> و </w:t>
      </w:r>
      <w:r w:rsidR="00777140">
        <w:rPr>
          <w:rFonts w:ascii="Tahoma" w:hAnsi="Tahoma" w:cs="B Zar"/>
          <w:color w:val="000000"/>
        </w:rPr>
        <w:t xml:space="preserve">( </w:t>
      </w:r>
      <w:r w:rsidR="00777140" w:rsidRPr="00777140">
        <w:rPr>
          <w:rFonts w:ascii="Times New Roman" w:eastAsia="Times New Roman" w:hAnsi="Times New Roman" w:cs="B Zar"/>
          <w:sz w:val="24"/>
          <w:szCs w:val="24"/>
        </w:rPr>
        <w:t>HSR</w:t>
      </w:r>
    </w:p>
    <w:p w:rsidR="00D44EE7" w:rsidRDefault="00824549" w:rsidP="00777140">
      <w:pPr>
        <w:bidi w:val="0"/>
        <w:spacing w:before="100" w:beforeAutospacing="1" w:after="100" w:afterAutospacing="1" w:line="240" w:lineRule="auto"/>
        <w:jc w:val="center"/>
        <w:outlineLvl w:val="1"/>
      </w:pPr>
      <w:r w:rsidRPr="00824549">
        <w:rPr>
          <w:rFonts w:ascii="Tahoma" w:hAnsi="Tahoma" w:cs="B Zar"/>
          <w:noProof/>
          <w:color w:val="000000"/>
        </w:rPr>
        <w:pict>
          <v:oval id="_x0000_s1027" style="position:absolute;left:0;text-align:left;margin-left:102.8pt;margin-top:394pt;width:232.95pt;height:81.9pt;z-index:251658240">
            <v:textbox style="mso-next-textbox:#_x0000_s1027">
              <w:txbxContent>
                <w:p w:rsidR="00777140" w:rsidRDefault="00777140" w:rsidP="00777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777140">
                    <w:rPr>
                      <w:rFonts w:ascii="Tahoma" w:hAnsi="Tahoma" w:cs="B Zar"/>
                      <w:rtl/>
                    </w:rPr>
                    <w:t xml:space="preserve">ارسال طرح </w:t>
                  </w:r>
                  <w:r w:rsidRPr="00777140">
                    <w:rPr>
                      <w:rFonts w:ascii="Tahoma" w:hAnsi="Tahoma" w:cs="B Zar" w:hint="cs"/>
                      <w:rtl/>
                    </w:rPr>
                    <w:t>به کمیته بودجه ریزی مبتنی بر منابع</w:t>
                  </w:r>
                  <w:r w:rsidRPr="00777140">
                    <w:rPr>
                      <w:rFonts w:ascii="Tahoma" w:hAnsi="Tahoma" w:cs="B Zar"/>
                      <w:rtl/>
                    </w:rPr>
                    <w:t xml:space="preserve"> معاونت </w:t>
                  </w:r>
                  <w:r w:rsidRPr="00777140">
                    <w:rPr>
                      <w:rFonts w:ascii="Tahoma" w:hAnsi="Tahoma" w:cs="B Zar" w:hint="cs"/>
                      <w:rtl/>
                    </w:rPr>
                    <w:t>تحقیقات و فناوری</w:t>
                  </w:r>
                  <w:r w:rsidRPr="00777140">
                    <w:rPr>
                      <w:rFonts w:ascii="Tahoma" w:hAnsi="Tahoma" w:cs="B Zar"/>
                      <w:rtl/>
                    </w:rPr>
                    <w:t xml:space="preserve"> دانشگاه </w:t>
                  </w:r>
                  <w:r w:rsidRPr="00777140">
                    <w:rPr>
                      <w:rFonts w:ascii="Tahoma" w:hAnsi="Tahoma" w:cs="B Zar" w:hint="cs"/>
                      <w:rtl/>
                    </w:rPr>
                    <w:t>جهت عقد</w:t>
                  </w: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 xml:space="preserve"> قرارداد</w:t>
                  </w:r>
                </w:p>
              </w:txbxContent>
            </v:textbox>
            <w10:wrap anchorx="page"/>
          </v:oval>
        </w:pict>
      </w:r>
      <w:r w:rsidRPr="00824549">
        <w:rPr>
          <w:rFonts w:ascii="Tahoma" w:hAnsi="Tahoma" w:cs="Tahoma"/>
          <w:noProof/>
          <w:sz w:val="17"/>
          <w:szCs w:val="17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09.45pt;margin-top:341.15pt;width:18.2pt;height:44.95pt;z-index:251665408">
            <w10:wrap anchorx="page"/>
          </v:shape>
        </w:pict>
      </w:r>
      <w:r w:rsidRPr="00824549">
        <w:rPr>
          <w:rFonts w:ascii="Tahoma" w:hAnsi="Tahoma" w:cs="Tahoma"/>
          <w:noProof/>
          <w:sz w:val="17"/>
          <w:szCs w:val="17"/>
        </w:rPr>
        <w:pict>
          <v:rect id="_x0000_s1033" style="position:absolute;left:0;text-align:left;margin-left:132.35pt;margin-top:306.4pt;width:175pt;height:28.4pt;z-index:251664384">
            <v:textbox style="mso-next-textbox:#_x0000_s1033">
              <w:txbxContent>
                <w:p w:rsidR="00777140" w:rsidRPr="00777140" w:rsidRDefault="00777140" w:rsidP="00777140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 xml:space="preserve">بررسی و </w:t>
                  </w:r>
                  <w:r w:rsidRPr="00863DC3">
                    <w:rPr>
                      <w:rFonts w:ascii="Tahoma" w:hAnsi="Tahoma" w:cs="B Zar"/>
                      <w:color w:val="000000"/>
                      <w:rtl/>
                    </w:rPr>
                    <w:t>تصویب طرح در</w:t>
                  </w: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>کمیته اخلاق</w:t>
                  </w:r>
                </w:p>
              </w:txbxContent>
            </v:textbox>
            <w10:wrap anchorx="page"/>
          </v:rect>
        </w:pict>
      </w:r>
      <w:r w:rsidRPr="00824549">
        <w:rPr>
          <w:rFonts w:ascii="Tahoma" w:hAnsi="Tahoma" w:cs="B Zar"/>
          <w:noProof/>
          <w:color w:val="000000"/>
        </w:rPr>
        <w:pict>
          <v:rect id="_x0000_s1029" style="position:absolute;left:0;text-align:left;margin-left:141.8pt;margin-top:117.75pt;width:159.55pt;height:24pt;z-index:251660288">
            <v:textbox style="mso-next-textbox:#_x0000_s1029">
              <w:txbxContent>
                <w:p w:rsidR="00777140" w:rsidRPr="002C128E" w:rsidRDefault="00777140" w:rsidP="002C128E">
                  <w:pPr>
                    <w:jc w:val="center"/>
                    <w:rPr>
                      <w:sz w:val="24"/>
                      <w:szCs w:val="24"/>
                    </w:rPr>
                  </w:pPr>
                  <w:r w:rsidRPr="002C128E">
                    <w:rPr>
                      <w:rFonts w:ascii="Tahoma" w:hAnsi="Tahoma" w:cs="B Zar" w:hint="cs"/>
                      <w:color w:val="000000"/>
                      <w:sz w:val="24"/>
                      <w:szCs w:val="24"/>
                      <w:rtl/>
                    </w:rPr>
                    <w:t>دریافت</w:t>
                  </w:r>
                  <w:r w:rsidRPr="002C128E">
                    <w:rPr>
                      <w:rFonts w:ascii="Tahoma" w:hAnsi="Tahoma" w:cs="B Zar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128E">
                    <w:rPr>
                      <w:rFonts w:ascii="Tahoma" w:hAnsi="Tahoma" w:cs="B Zar" w:hint="cs"/>
                      <w:color w:val="000000"/>
                      <w:sz w:val="24"/>
                      <w:szCs w:val="24"/>
                      <w:rtl/>
                    </w:rPr>
                    <w:t>پروپوزال</w:t>
                  </w:r>
                  <w:r w:rsidRPr="002C128E">
                    <w:rPr>
                      <w:rFonts w:ascii="Tahoma" w:hAnsi="Tahoma" w:cs="B Zar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128E">
                    <w:rPr>
                      <w:rFonts w:ascii="Tahoma" w:hAnsi="Tahoma" w:cs="B Zar" w:hint="cs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 w:rsidRPr="002C128E">
                    <w:rPr>
                      <w:rFonts w:ascii="Tahoma" w:hAnsi="Tahoma" w:cs="B Zar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128E">
                    <w:rPr>
                      <w:rFonts w:ascii="Tahoma" w:hAnsi="Tahoma" w:cs="B Zar" w:hint="cs"/>
                      <w:color w:val="000000"/>
                      <w:sz w:val="24"/>
                      <w:szCs w:val="24"/>
                      <w:rtl/>
                    </w:rPr>
                    <w:t xml:space="preserve">کارشناس </w:t>
                  </w:r>
                </w:p>
              </w:txbxContent>
            </v:textbox>
            <w10:wrap anchorx="page"/>
          </v:rect>
        </w:pict>
      </w:r>
      <w:r w:rsidRPr="00824549">
        <w:rPr>
          <w:rFonts w:ascii="Tahoma" w:hAnsi="Tahoma" w:cs="B Zar"/>
          <w:noProof/>
          <w:color w:val="000000"/>
        </w:rPr>
        <w:pict>
          <v:rect id="_x0000_s1031" style="position:absolute;left:0;text-align:left;margin-left:119.75pt;margin-top:208.15pt;width:200.4pt;height:41.75pt;z-index:251662336">
            <v:textbox style="mso-next-textbox:#_x0000_s1031">
              <w:txbxContent>
                <w:p w:rsidR="00777140" w:rsidRPr="00777140" w:rsidRDefault="00777140" w:rsidP="002C128E">
                  <w:pPr>
                    <w:jc w:val="center"/>
                  </w:pP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>بررسی</w:t>
                  </w:r>
                  <w:r w:rsidR="002C128E">
                    <w:rPr>
                      <w:rFonts w:ascii="Tahoma" w:hAnsi="Tahoma" w:cs="B Zar" w:hint="cs"/>
                      <w:color w:val="000000"/>
                      <w:rtl/>
                    </w:rPr>
                    <w:t xml:space="preserve">، داوری </w:t>
                  </w: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 xml:space="preserve">و </w:t>
                  </w:r>
                  <w:r w:rsidRPr="00863DC3">
                    <w:rPr>
                      <w:rFonts w:ascii="Tahoma" w:hAnsi="Tahoma" w:cs="B Zar"/>
                      <w:color w:val="000000"/>
                      <w:rtl/>
                    </w:rPr>
                    <w:t>تصویب طرح در شورای پژوهشی</w:t>
                  </w:r>
                  <w:r w:rsidRPr="00863DC3">
                    <w:rPr>
                      <w:rFonts w:ascii="Tahoma" w:hAnsi="Tahoma" w:cs="B Zar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Tahoma" w:hAnsi="Tahoma" w:cs="B Zar" w:hint="cs"/>
                      <w:color w:val="000000"/>
                      <w:rtl/>
                    </w:rPr>
                    <w:t>واحد تحقیقاتی مربوطه</w:t>
                  </w:r>
                </w:p>
              </w:txbxContent>
            </v:textbox>
            <w10:wrap anchorx="page"/>
          </v:rect>
        </w:pict>
      </w:r>
      <w:r w:rsidRPr="00824549">
        <w:rPr>
          <w:rFonts w:ascii="Tahoma" w:hAnsi="Tahoma" w:cs="B Zar"/>
          <w:noProof/>
          <w:color w:val="000000"/>
        </w:rPr>
        <w:pict>
          <v:shape id="_x0000_s1030" type="#_x0000_t67" style="position:absolute;left:0;text-align:left;margin-left:208.85pt;margin-top:150.45pt;width:21.6pt;height:53.65pt;z-index:251661312">
            <w10:wrap anchorx="page"/>
          </v:shape>
        </w:pict>
      </w:r>
      <w:r w:rsidRPr="00824549">
        <w:rPr>
          <w:rFonts w:ascii="Tahoma" w:hAnsi="Tahoma" w:cs="Tahoma"/>
          <w:noProof/>
          <w:sz w:val="17"/>
          <w:szCs w:val="17"/>
        </w:rPr>
        <w:pict>
          <v:shape id="_x0000_s1032" type="#_x0000_t67" style="position:absolute;left:0;text-align:left;margin-left:209.9pt;margin-top:252.75pt;width:20.7pt;height:48.85pt;z-index:251663360">
            <w10:wrap anchorx="page"/>
          </v:shape>
        </w:pict>
      </w:r>
      <w:r w:rsidRPr="00824549">
        <w:rPr>
          <w:rFonts w:ascii="Tahoma" w:hAnsi="Tahoma" w:cs="B Zar"/>
          <w:noProof/>
          <w:color w:val="000000"/>
        </w:rPr>
        <w:pict>
          <v:shape id="_x0000_s1028" type="#_x0000_t67" style="position:absolute;left:0;text-align:left;margin-left:209.45pt;margin-top:63.05pt;width:22.95pt;height:51.1pt;z-index:251659264">
            <w10:wrap anchorx="page"/>
          </v:shape>
        </w:pict>
      </w:r>
    </w:p>
    <w:sectPr w:rsidR="00D44EE7" w:rsidSect="004577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A41FF"/>
    <w:rsid w:val="00194D90"/>
    <w:rsid w:val="002C128E"/>
    <w:rsid w:val="00312753"/>
    <w:rsid w:val="003B45F6"/>
    <w:rsid w:val="0045770D"/>
    <w:rsid w:val="004D068C"/>
    <w:rsid w:val="005305FC"/>
    <w:rsid w:val="006324D8"/>
    <w:rsid w:val="006A41FF"/>
    <w:rsid w:val="00777140"/>
    <w:rsid w:val="00824549"/>
    <w:rsid w:val="00961410"/>
    <w:rsid w:val="009C280D"/>
    <w:rsid w:val="00AE2DA3"/>
    <w:rsid w:val="00BA49C7"/>
    <w:rsid w:val="00CF32A9"/>
    <w:rsid w:val="00D44EE7"/>
    <w:rsid w:val="00DE0B92"/>
    <w:rsid w:val="00F5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E7"/>
    <w:pPr>
      <w:bidi/>
    </w:pPr>
  </w:style>
  <w:style w:type="paragraph" w:styleId="Heading2">
    <w:name w:val="heading 2"/>
    <w:basedOn w:val="Normal"/>
    <w:link w:val="Heading2Char"/>
    <w:uiPriority w:val="9"/>
    <w:qFormat/>
    <w:rsid w:val="006A41F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Kaums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Azarbad-z</dc:creator>
  <cp:keywords/>
  <dc:description/>
  <cp:lastModifiedBy>moghimipour-m</cp:lastModifiedBy>
  <cp:revision>2</cp:revision>
  <dcterms:created xsi:type="dcterms:W3CDTF">2020-06-07T05:55:00Z</dcterms:created>
  <dcterms:modified xsi:type="dcterms:W3CDTF">2020-06-07T05:55:00Z</dcterms:modified>
</cp:coreProperties>
</file>